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E533" w14:textId="454FA481" w:rsidR="00F653F9" w:rsidRPr="00606106" w:rsidRDefault="00F653F9" w:rsidP="00606106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 w:rsidRPr="00606106">
        <w:rPr>
          <w:rStyle w:val="Pogrubienie"/>
        </w:rPr>
        <w:t xml:space="preserve">Zarządzenie </w:t>
      </w:r>
      <w:bookmarkStart w:id="1" w:name="_Hlk56770663"/>
      <w:r w:rsidRPr="00606106">
        <w:rPr>
          <w:rStyle w:val="Pogrubienie"/>
        </w:rPr>
        <w:t>nr 1</w:t>
      </w:r>
      <w:r w:rsidR="00606106">
        <w:rPr>
          <w:rStyle w:val="Pogrubienie"/>
        </w:rPr>
        <w:t>3</w:t>
      </w:r>
      <w:r w:rsidRPr="00606106">
        <w:rPr>
          <w:rStyle w:val="Pogrubienie"/>
        </w:rPr>
        <w:t>/20</w:t>
      </w:r>
      <w:r w:rsidR="00606106">
        <w:rPr>
          <w:rStyle w:val="Pogrubienie"/>
        </w:rPr>
        <w:t>2</w:t>
      </w:r>
      <w:r w:rsidR="00186CEB">
        <w:rPr>
          <w:rStyle w:val="Pogrubienie"/>
        </w:rPr>
        <w:t>0</w:t>
      </w:r>
    </w:p>
    <w:p w14:paraId="63A5B86E" w14:textId="3DD5F23B" w:rsidR="00F653F9" w:rsidRPr="00606106" w:rsidRDefault="00F653F9" w:rsidP="00F653F9">
      <w:pPr>
        <w:pStyle w:val="NormalnyWeb"/>
        <w:spacing w:before="0" w:beforeAutospacing="0" w:after="0" w:afterAutospacing="0"/>
        <w:jc w:val="center"/>
      </w:pPr>
      <w:r w:rsidRPr="00606106">
        <w:rPr>
          <w:rStyle w:val="Pogrubienie"/>
        </w:rPr>
        <w:t>Dyrektora Szkoły Podstawowej nr 111 w Łodzi</w:t>
      </w:r>
    </w:p>
    <w:p w14:paraId="67A14B2B" w14:textId="37B51B3C" w:rsidR="00F653F9" w:rsidRPr="00606106" w:rsidRDefault="00F653F9" w:rsidP="00F653F9">
      <w:pPr>
        <w:pStyle w:val="NormalnyWeb"/>
        <w:spacing w:before="0" w:beforeAutospacing="0" w:after="0" w:afterAutospacing="0"/>
        <w:jc w:val="center"/>
      </w:pPr>
      <w:r w:rsidRPr="00606106">
        <w:rPr>
          <w:rStyle w:val="Pogrubienie"/>
        </w:rPr>
        <w:t xml:space="preserve">z dnia </w:t>
      </w:r>
      <w:r w:rsidR="00186CEB">
        <w:rPr>
          <w:rStyle w:val="Pogrubienie"/>
        </w:rPr>
        <w:t>13</w:t>
      </w:r>
      <w:r w:rsidRPr="00606106">
        <w:rPr>
          <w:rStyle w:val="Pogrubienie"/>
        </w:rPr>
        <w:t>.</w:t>
      </w:r>
      <w:r w:rsidR="00186CEB">
        <w:rPr>
          <w:rStyle w:val="Pogrubienie"/>
        </w:rPr>
        <w:t>12</w:t>
      </w:r>
      <w:r w:rsidRPr="00606106">
        <w:rPr>
          <w:rStyle w:val="Pogrubienie"/>
        </w:rPr>
        <w:t>.20</w:t>
      </w:r>
      <w:r w:rsidR="00186CEB">
        <w:rPr>
          <w:rStyle w:val="Pogrubienie"/>
        </w:rPr>
        <w:t>20</w:t>
      </w:r>
      <w:r w:rsidRPr="00606106">
        <w:rPr>
          <w:rStyle w:val="Pogrubienie"/>
        </w:rPr>
        <w:t xml:space="preserve"> r.</w:t>
      </w:r>
    </w:p>
    <w:bookmarkEnd w:id="1"/>
    <w:p w14:paraId="30ED1817" w14:textId="572C340F" w:rsidR="00F653F9" w:rsidRPr="00606106" w:rsidRDefault="00F653F9" w:rsidP="00F653F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606106">
        <w:rPr>
          <w:rStyle w:val="Pogrubienie"/>
        </w:rPr>
        <w:t xml:space="preserve">w sprawie  wprowadzenia szkolnej </w:t>
      </w:r>
    </w:p>
    <w:p w14:paraId="45EBD418" w14:textId="10776485" w:rsidR="00F653F9" w:rsidRPr="00606106" w:rsidRDefault="00F653F9" w:rsidP="00F65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06">
        <w:rPr>
          <w:rFonts w:ascii="Times New Roman" w:hAnsi="Times New Roman" w:cs="Times New Roman"/>
          <w:b/>
          <w:bCs/>
          <w:sz w:val="24"/>
          <w:szCs w:val="24"/>
        </w:rPr>
        <w:t>procedury postępowania nauczycieli w przypadku</w:t>
      </w:r>
    </w:p>
    <w:p w14:paraId="033482B3" w14:textId="71E7E7D1" w:rsidR="00F653F9" w:rsidRPr="00606106" w:rsidRDefault="00F653F9" w:rsidP="00F65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06">
        <w:rPr>
          <w:rFonts w:ascii="Times New Roman" w:hAnsi="Times New Roman" w:cs="Times New Roman"/>
          <w:b/>
          <w:bCs/>
          <w:sz w:val="24"/>
          <w:szCs w:val="24"/>
        </w:rPr>
        <w:t>wystąpienia zagrożeń bezpieczeństwa zewnętrznego na terenie szkoły</w:t>
      </w:r>
    </w:p>
    <w:p w14:paraId="1086C8AC" w14:textId="259D10C9" w:rsidR="00F653F9" w:rsidRPr="00887D06" w:rsidRDefault="00F653F9" w:rsidP="00F65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06">
        <w:rPr>
          <w:rFonts w:ascii="Times New Roman" w:hAnsi="Times New Roman" w:cs="Times New Roman"/>
          <w:b/>
          <w:bCs/>
          <w:sz w:val="24"/>
          <w:szCs w:val="24"/>
        </w:rPr>
        <w:t>oraz  wystąpienia zagrożeń bezpieczeństwa wewnętrznego uczniów</w:t>
      </w:r>
    </w:p>
    <w:p w14:paraId="133B5BEF" w14:textId="433E7866" w:rsidR="00F653F9" w:rsidRPr="00606106" w:rsidRDefault="00606106" w:rsidP="0060610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653F9" w:rsidRPr="00606106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653F9" w:rsidRPr="00606106">
        <w:rPr>
          <w:rFonts w:ascii="Times New Roman" w:hAnsi="Times New Roman" w:cs="Times New Roman"/>
          <w:b/>
          <w:bCs/>
          <w:sz w:val="24"/>
          <w:szCs w:val="24"/>
        </w:rPr>
        <w:t>odstawowej nr 111 w Łodzi</w:t>
      </w:r>
    </w:p>
    <w:p w14:paraId="12C1F6B6" w14:textId="77777777" w:rsidR="00F653F9" w:rsidRPr="00606106" w:rsidRDefault="00F653F9" w:rsidP="00F653F9">
      <w:pPr>
        <w:pStyle w:val="NormalnyWeb"/>
        <w:jc w:val="center"/>
        <w:rPr>
          <w:b/>
        </w:rPr>
      </w:pPr>
      <w:r w:rsidRPr="00606106">
        <w:rPr>
          <w:b/>
        </w:rPr>
        <w:t>§ 1</w:t>
      </w:r>
    </w:p>
    <w:p w14:paraId="1AFD6F6C" w14:textId="3110E38D" w:rsidR="00F653F9" w:rsidRPr="00606106" w:rsidRDefault="00F653F9" w:rsidP="00F65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Wprowadzam szkolne procedury  postępowania nauczycieli w przypadku</w:t>
      </w:r>
    </w:p>
    <w:p w14:paraId="5BAE3273" w14:textId="31A2407D" w:rsidR="00F653F9" w:rsidRPr="00887D06" w:rsidRDefault="00F653F9" w:rsidP="00F65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wystąpienia zagrożeń bezpieczeństwa zewnętrznego na terenie Szkoły Podstawowej nr 111 w Łodzi oraz  wystąpienia zagrożeń bezpieczeństwa wewnętrznego uczniów</w:t>
      </w:r>
    </w:p>
    <w:p w14:paraId="5AEA73D9" w14:textId="0D6FD9BA" w:rsidR="00606106" w:rsidRDefault="00F653F9" w:rsidP="0060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Szkoły Podstawowej nr 111 w Łodzi stanowiące załącznik do niniejszego zarządzenia.</w:t>
      </w:r>
    </w:p>
    <w:p w14:paraId="17005DC9" w14:textId="77777777" w:rsidR="00606106" w:rsidRPr="00606106" w:rsidRDefault="00606106" w:rsidP="0060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E2E01" w14:textId="77777777" w:rsidR="00F653F9" w:rsidRPr="00887D06" w:rsidRDefault="00F653F9" w:rsidP="00606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106">
        <w:rPr>
          <w:rFonts w:ascii="Times New Roman" w:hAnsi="Times New Roman" w:cs="Times New Roman"/>
          <w:b/>
          <w:bCs/>
          <w:sz w:val="24"/>
          <w:szCs w:val="24"/>
        </w:rPr>
        <w:t xml:space="preserve">I. ZAGROŻENIA ZEWNĘTRZNE </w:t>
      </w:r>
    </w:p>
    <w:p w14:paraId="2ED7CD48" w14:textId="33112A11" w:rsidR="00F653F9" w:rsidRPr="00606106" w:rsidRDefault="00F653F9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I.1 Postepowanie w przypadku wtargnięcia napastnika z niebezpiecznym narzędziem lub bronią, który strzela do osób znajdujących się na korytarzu i w salach lekcyjnych, tzw. aktywny strzelec. </w:t>
      </w:r>
    </w:p>
    <w:p w14:paraId="5284DBCA" w14:textId="66FD79A8" w:rsidR="00F653F9" w:rsidRPr="00606106" w:rsidRDefault="00F653F9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I.2 Postępowanie w przypadku bezpośredniego kontakt z napastnikami, którzy dążą do przejęcia kontroli nad szkołą. </w:t>
      </w:r>
    </w:p>
    <w:p w14:paraId="7F354DD0" w14:textId="61F6D54F" w:rsidR="00B82222" w:rsidRPr="00606106" w:rsidRDefault="00912551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I.3. Postępowanie w przypadku działań antyterrorystycznych podjętych przez policję. </w:t>
      </w:r>
    </w:p>
    <w:p w14:paraId="2FFC9926" w14:textId="20330674" w:rsidR="00606106" w:rsidRPr="00606106" w:rsidRDefault="00606106" w:rsidP="00606106">
      <w:pPr>
        <w:spacing w:after="0" w:line="240" w:lineRule="auto"/>
        <w:rPr>
          <w:rFonts w:ascii="Times New Roman" w:hAnsi="Times New Roman" w:cs="Times New Roman"/>
        </w:rPr>
      </w:pPr>
      <w:r w:rsidRPr="00606106">
        <w:rPr>
          <w:rFonts w:ascii="Times New Roman" w:hAnsi="Times New Roman" w:cs="Times New Roman"/>
        </w:rPr>
        <w:t xml:space="preserve">I.4 Postępowanie w przypadku otrzymania informacji o podłożeniu ładunku wybuchowego. </w:t>
      </w:r>
    </w:p>
    <w:p w14:paraId="088C139C" w14:textId="608B438A" w:rsidR="00606106" w:rsidRPr="00606106" w:rsidRDefault="00606106" w:rsidP="00606106">
      <w:pPr>
        <w:spacing w:after="0" w:line="240" w:lineRule="auto"/>
        <w:rPr>
          <w:rFonts w:ascii="Times New Roman" w:hAnsi="Times New Roman" w:cs="Times New Roman"/>
        </w:rPr>
      </w:pPr>
      <w:r w:rsidRPr="00606106">
        <w:rPr>
          <w:rFonts w:ascii="Times New Roman" w:hAnsi="Times New Roman" w:cs="Times New Roman"/>
        </w:rPr>
        <w:t xml:space="preserve">I.5 Postępowanie w przypadku znalezienia podejrzanego pakunku. </w:t>
      </w:r>
    </w:p>
    <w:p w14:paraId="00D9021F" w14:textId="44E09BA3" w:rsidR="00606106" w:rsidRPr="00606106" w:rsidRDefault="00606106" w:rsidP="00606106">
      <w:pPr>
        <w:spacing w:after="0" w:line="240" w:lineRule="auto"/>
        <w:rPr>
          <w:rFonts w:ascii="Times New Roman" w:hAnsi="Times New Roman" w:cs="Times New Roman"/>
        </w:rPr>
      </w:pPr>
      <w:r w:rsidRPr="00606106">
        <w:rPr>
          <w:rFonts w:ascii="Times New Roman" w:hAnsi="Times New Roman" w:cs="Times New Roman"/>
        </w:rPr>
        <w:t xml:space="preserve">I.6 Postępowanie w przypadku skażenia terenu szkoły substancją chemiczna/biologiczną. </w:t>
      </w:r>
    </w:p>
    <w:p w14:paraId="55621CED" w14:textId="695F9298" w:rsidR="00606106" w:rsidRPr="00606106" w:rsidRDefault="00606106" w:rsidP="00606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106">
        <w:rPr>
          <w:rFonts w:ascii="Times New Roman" w:hAnsi="Times New Roman" w:cs="Times New Roman"/>
          <w:b/>
          <w:bCs/>
          <w:sz w:val="24"/>
          <w:szCs w:val="24"/>
        </w:rPr>
        <w:t>II. ZAGROŻENIA WEWNĘTRZNE</w:t>
      </w:r>
    </w:p>
    <w:p w14:paraId="2222DE22" w14:textId="77777777" w:rsidR="00B82222" w:rsidRPr="00606106" w:rsidRDefault="00B8222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 xml:space="preserve">II.1 Procedura postępowania w przypadku wystąpienia agresywnych </w:t>
      </w:r>
      <w:proofErr w:type="spellStart"/>
      <w:r w:rsidRPr="0060610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06106">
        <w:rPr>
          <w:rFonts w:ascii="Times New Roman" w:hAnsi="Times New Roman" w:cs="Times New Roman"/>
          <w:sz w:val="24"/>
          <w:szCs w:val="24"/>
        </w:rPr>
        <w:t xml:space="preserve"> w szkole </w:t>
      </w:r>
    </w:p>
    <w:p w14:paraId="3527F216" w14:textId="4D76A436" w:rsidR="00B82222" w:rsidRPr="00606106" w:rsidRDefault="00B8222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II. 1.1 Agresja fizyczna</w:t>
      </w:r>
    </w:p>
    <w:p w14:paraId="07434963" w14:textId="52BD8B0C" w:rsidR="00B82222" w:rsidRPr="00606106" w:rsidRDefault="00B8222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 xml:space="preserve"> II. 1.1 Agresja słowna</w:t>
      </w:r>
    </w:p>
    <w:p w14:paraId="09FDDD57" w14:textId="77777777" w:rsidR="00B82222" w:rsidRPr="00606106" w:rsidRDefault="00B8222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>II.2 Procedura postępowania w przypadku znalezienia w szkole substancji psychoaktywnych.</w:t>
      </w:r>
    </w:p>
    <w:p w14:paraId="1115FEB1" w14:textId="4C8C20A1" w:rsidR="00B82222" w:rsidRPr="00606106" w:rsidRDefault="00606106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-</w:t>
      </w:r>
      <w:r w:rsidR="00B82222" w:rsidRPr="00887D06">
        <w:rPr>
          <w:rFonts w:ascii="Times New Roman" w:hAnsi="Times New Roman" w:cs="Times New Roman"/>
          <w:sz w:val="24"/>
          <w:szCs w:val="24"/>
        </w:rPr>
        <w:t>znalezienia podejrzanej substancji odurzającej</w:t>
      </w:r>
    </w:p>
    <w:p w14:paraId="5700592F" w14:textId="36CC8F17" w:rsidR="00B82222" w:rsidRPr="00606106" w:rsidRDefault="00606106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-</w:t>
      </w:r>
      <w:r w:rsidR="00B82222" w:rsidRPr="00887D06">
        <w:rPr>
          <w:rFonts w:ascii="Times New Roman" w:hAnsi="Times New Roman" w:cs="Times New Roman"/>
          <w:sz w:val="24"/>
          <w:szCs w:val="24"/>
        </w:rPr>
        <w:t>posiadanie środków odurzających</w:t>
      </w:r>
      <w:r w:rsidR="00B82222" w:rsidRPr="00606106">
        <w:rPr>
          <w:rFonts w:ascii="Times New Roman" w:hAnsi="Times New Roman" w:cs="Times New Roman"/>
          <w:sz w:val="24"/>
          <w:szCs w:val="24"/>
        </w:rPr>
        <w:t xml:space="preserve"> lub rozpoznanie stanu bycia pod wpływem środków odurzających</w:t>
      </w:r>
    </w:p>
    <w:p w14:paraId="1EB742BC" w14:textId="609A2D96" w:rsidR="00B82222" w:rsidRPr="00606106" w:rsidRDefault="00606106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-</w:t>
      </w:r>
      <w:r w:rsidR="00B82222" w:rsidRPr="00887D06">
        <w:rPr>
          <w:rFonts w:ascii="Times New Roman" w:hAnsi="Times New Roman" w:cs="Times New Roman"/>
          <w:sz w:val="24"/>
          <w:szCs w:val="24"/>
        </w:rPr>
        <w:t xml:space="preserve">rozpoznania stanu odurzenia ucznia alkoholem:  </w:t>
      </w:r>
    </w:p>
    <w:p w14:paraId="074595AD" w14:textId="60DCEE7A" w:rsidR="00B82222" w:rsidRPr="00606106" w:rsidRDefault="00B8222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II.3 Procedury postępowania w przypadku kradzieży lub wymuszania pieniędzy lub przedmiotów wartościowych. </w:t>
      </w:r>
    </w:p>
    <w:p w14:paraId="5366C2DA" w14:textId="4402C39D" w:rsidR="000A4DB5" w:rsidRPr="00606106" w:rsidRDefault="000A4DB5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II.4 Przypadek pedofilii w szkole. </w:t>
      </w:r>
    </w:p>
    <w:p w14:paraId="39172BD0" w14:textId="0699ABA7" w:rsidR="00583DC0" w:rsidRPr="00606106" w:rsidRDefault="00583DC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II.5 Przypadek rozpowszechniania pornografii w szkole przez ucznia. </w:t>
      </w:r>
    </w:p>
    <w:p w14:paraId="6451A7C4" w14:textId="7300D9A0" w:rsidR="00583DC0" w:rsidRPr="00606106" w:rsidRDefault="00583DC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II.6 Przypadek prostytucji w szkole lub wśród uczniów.</w:t>
      </w:r>
    </w:p>
    <w:p w14:paraId="093782FC" w14:textId="6B5A562A" w:rsidR="00583DC0" w:rsidRPr="00606106" w:rsidRDefault="00583DC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II.7 Przypadek niepokojących </w:t>
      </w:r>
      <w:proofErr w:type="spellStart"/>
      <w:r w:rsidRPr="00887D0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87D06">
        <w:rPr>
          <w:rFonts w:ascii="Times New Roman" w:hAnsi="Times New Roman" w:cs="Times New Roman"/>
          <w:sz w:val="24"/>
          <w:szCs w:val="24"/>
        </w:rPr>
        <w:t xml:space="preserve"> seksualnych uczniów w szkole. </w:t>
      </w:r>
    </w:p>
    <w:p w14:paraId="70F984DB" w14:textId="4B1E4096" w:rsidR="00583DC0" w:rsidRPr="00606106" w:rsidRDefault="00583DC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II.8 Wypadek ucznia w szkole. </w:t>
      </w:r>
    </w:p>
    <w:p w14:paraId="452255A8" w14:textId="77777777" w:rsidR="00AA2D5A" w:rsidRPr="00887D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II.9 Procedura postępowania w przypadku czynów karalnych. </w:t>
      </w:r>
    </w:p>
    <w:p w14:paraId="10D94693" w14:textId="77777777" w:rsidR="00AA2D5A" w:rsidRPr="00887D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II.10 Procedura postępowania w przypadku stwierdzenia dewastacji mienia społecznego. </w:t>
      </w:r>
    </w:p>
    <w:p w14:paraId="62A09288" w14:textId="190CD7B2" w:rsidR="00AA2D5A" w:rsidRPr="006061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II.11 Procedura postępowania wobec osoby "obcej" na terenie szkoły.</w:t>
      </w:r>
    </w:p>
    <w:p w14:paraId="5F3C2814" w14:textId="66BC9E99" w:rsidR="00AA2D5A" w:rsidRPr="006061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II.12 Procedury postępowania w przypadku naruszeń ze strony rodziców dziecka </w:t>
      </w:r>
    </w:p>
    <w:p w14:paraId="6D1D46AB" w14:textId="172D0E54" w:rsidR="00AA2D5A" w:rsidRPr="00887D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II.12.1 Procedura postępowania w sytuacji </w:t>
      </w:r>
      <w:proofErr w:type="spellStart"/>
      <w:r w:rsidRPr="00887D0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87D06">
        <w:rPr>
          <w:rFonts w:ascii="Times New Roman" w:hAnsi="Times New Roman" w:cs="Times New Roman"/>
          <w:sz w:val="24"/>
          <w:szCs w:val="24"/>
        </w:rPr>
        <w:t xml:space="preserve"> agresywno - </w:t>
      </w:r>
      <w:proofErr w:type="spellStart"/>
      <w:r w:rsidRPr="00887D06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887D06">
        <w:rPr>
          <w:rFonts w:ascii="Times New Roman" w:hAnsi="Times New Roman" w:cs="Times New Roman"/>
          <w:sz w:val="24"/>
          <w:szCs w:val="24"/>
        </w:rPr>
        <w:t xml:space="preserve"> dorosłych w stosunku do dziecka</w:t>
      </w:r>
    </w:p>
    <w:p w14:paraId="6924CBAD" w14:textId="552FFFF9" w:rsidR="00AA2D5A" w:rsidRPr="006061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II.12.2 Procedura postępowania w sytuacji zaniedbań ze strony rodziców w stosunku do dziecka: (brak odpowiedniego ubrania -stosownie do pory roku, głód, niedożywienie, brak </w:t>
      </w:r>
      <w:r w:rsidRPr="00887D06">
        <w:rPr>
          <w:rFonts w:ascii="Times New Roman" w:hAnsi="Times New Roman" w:cs="Times New Roman"/>
          <w:sz w:val="24"/>
          <w:szCs w:val="24"/>
        </w:rPr>
        <w:lastRenderedPageBreak/>
        <w:t xml:space="preserve">podręczników, brak zainteresowania sprawami dziecka, brak kontaktu ze szkołą, długotrwała lub częsta nieobecność dziecka w szkole. </w:t>
      </w:r>
    </w:p>
    <w:p w14:paraId="047C4BE2" w14:textId="41E72E8C" w:rsidR="00AA2D5A" w:rsidRPr="00606106" w:rsidRDefault="00AA2D5A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II.13 Procedura postępowania w sytuacji wagarów ucznia. </w:t>
      </w:r>
    </w:p>
    <w:p w14:paraId="379F7B01" w14:textId="77777777" w:rsidR="00926EA3" w:rsidRPr="00887D06" w:rsidRDefault="00926EA3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II.14 Procedura postępowania w przypadku nierealizowania obowiązku szkolnego. </w:t>
      </w:r>
    </w:p>
    <w:p w14:paraId="0619CD5F" w14:textId="4CDF12A4" w:rsidR="00926EA3" w:rsidRPr="00606106" w:rsidRDefault="00926EA3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II.15 Procedura postępowania w sytuacji naruszenia nietykalności osobistej nauczyciela lub pracownika szkoły (obelżywe wyzwiska, groźby, rzucanie przedmiotami, agresja fizyczna, zabranie przedmiotu należącego do nauczyciela lub pracownika szkoły). </w:t>
      </w:r>
    </w:p>
    <w:p w14:paraId="01D67894" w14:textId="77777777" w:rsidR="00B011D3" w:rsidRPr="00887D06" w:rsidRDefault="00B011D3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II.16 Procedury postępowania w przypadku samobójstwa, myśli samobójczych, próby samobójczej czy samookaleczenia. </w:t>
      </w:r>
    </w:p>
    <w:p w14:paraId="1C30E0E0" w14:textId="77777777" w:rsidR="007D22C5" w:rsidRPr="00887D06" w:rsidRDefault="007D22C5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II.17 Procedura Postępowania w przypadku złego samopoczucia ucznia. </w:t>
      </w:r>
    </w:p>
    <w:p w14:paraId="3FB06B4C" w14:textId="77777777" w:rsidR="00A400D2" w:rsidRPr="00887D06" w:rsidRDefault="00A400D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II.18 Procedura w przypadku chorób przewlekłych uczniów. </w:t>
      </w:r>
    </w:p>
    <w:p w14:paraId="6E11175A" w14:textId="730D61F3" w:rsidR="00A400D2" w:rsidRPr="00606106" w:rsidRDefault="00A400D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II.18.1 Procedura – choroba przewlekła- epilepsja. </w:t>
      </w:r>
    </w:p>
    <w:p w14:paraId="63739DE3" w14:textId="5DFD1338" w:rsidR="00A400D2" w:rsidRPr="00606106" w:rsidRDefault="00A400D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>II.18.2 Procedura – choroba przewlekła- cukrzyca</w:t>
      </w:r>
    </w:p>
    <w:p w14:paraId="6CC51F30" w14:textId="6BDA062E" w:rsidR="00592359" w:rsidRPr="00606106" w:rsidRDefault="00592359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II.19 Zasady korzystania z telefonów komórkowych oraz innych elektronicznych nośników dźwięku i obrazu w czasie obecności w szkole. </w:t>
      </w:r>
    </w:p>
    <w:p w14:paraId="0040D667" w14:textId="77777777" w:rsidR="00592359" w:rsidRPr="00887D06" w:rsidRDefault="00592359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 Procedury reagowania w przypadku wystąpienia w szkole zagrożeń bezpieczeństwa cyfrowego. </w:t>
      </w:r>
    </w:p>
    <w:p w14:paraId="4433F687" w14:textId="7DAADCB4" w:rsidR="00115770" w:rsidRPr="00606106" w:rsidRDefault="0011577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II.20.1 Dostęp do treści szkodliwych, niepożądanych i nielegalnych. </w:t>
      </w:r>
    </w:p>
    <w:p w14:paraId="58210D58" w14:textId="6C5B0C51" w:rsidR="00115770" w:rsidRPr="00606106" w:rsidRDefault="00115770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II.20.2 Cyberprzemoc. </w:t>
      </w:r>
    </w:p>
    <w:p w14:paraId="6E0A92A5" w14:textId="644816BA" w:rsidR="009C649E" w:rsidRPr="00606106" w:rsidRDefault="009C649E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II.20.3 Naruszenia prywatności dotyczące nieodpowiedniego bądź niezgodnego z prawem wykorzystania danych osobowych lub wizerunku dziecka i pracownika szkoły. </w:t>
      </w:r>
    </w:p>
    <w:p w14:paraId="68650D11" w14:textId="77777777" w:rsidR="00D02792" w:rsidRPr="00887D06" w:rsidRDefault="00D02792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II.20.4 Zagrożenia dla zdrowia dzieci w związku z nadmiernym korzystaniem z </w:t>
      </w:r>
      <w:proofErr w:type="spellStart"/>
      <w:r w:rsidRPr="00887D0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887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3137B" w14:textId="688C8877" w:rsidR="00A46597" w:rsidRPr="00606106" w:rsidRDefault="00A46597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 xml:space="preserve">II.20.5 Nawiązywanie niebezpiecznych kontaktów w </w:t>
      </w:r>
      <w:proofErr w:type="spellStart"/>
      <w:r w:rsidRPr="00887D06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887D06">
        <w:rPr>
          <w:rFonts w:ascii="Times New Roman" w:hAnsi="Times New Roman" w:cs="Times New Roman"/>
          <w:sz w:val="24"/>
          <w:szCs w:val="24"/>
        </w:rPr>
        <w:t xml:space="preserve"> - uwodzenie, zagrożenie pedofilią. </w:t>
      </w:r>
    </w:p>
    <w:p w14:paraId="56DBC670" w14:textId="77777777" w:rsidR="00216CCB" w:rsidRPr="00887D06" w:rsidRDefault="00216CCB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06">
        <w:rPr>
          <w:rFonts w:ascii="Times New Roman" w:hAnsi="Times New Roman" w:cs="Times New Roman"/>
          <w:sz w:val="24"/>
          <w:szCs w:val="24"/>
        </w:rPr>
        <w:t>II.20.</w:t>
      </w:r>
      <w:r w:rsidRPr="00606106">
        <w:rPr>
          <w:rFonts w:ascii="Times New Roman" w:hAnsi="Times New Roman" w:cs="Times New Roman"/>
          <w:sz w:val="24"/>
          <w:szCs w:val="24"/>
        </w:rPr>
        <w:t>6</w:t>
      </w:r>
      <w:r w:rsidRPr="00887D06">
        <w:rPr>
          <w:rFonts w:ascii="Times New Roman" w:hAnsi="Times New Roman" w:cs="Times New Roman"/>
          <w:sz w:val="24"/>
          <w:szCs w:val="24"/>
        </w:rPr>
        <w:t xml:space="preserve"> Zagrożenia bezpieczeństwa technicznego sieci komputerów i zasobów online. </w:t>
      </w:r>
    </w:p>
    <w:p w14:paraId="725C37F6" w14:textId="77777777" w:rsidR="00216CCB" w:rsidRPr="00887D06" w:rsidRDefault="00216CCB" w:rsidP="0060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A80FA" w14:textId="77777777" w:rsidR="00F653F9" w:rsidRPr="00606106" w:rsidRDefault="00F653F9" w:rsidP="0060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0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8F2C2DF" w14:textId="77777777" w:rsidR="00F653F9" w:rsidRPr="00606106" w:rsidRDefault="00F653F9" w:rsidP="00F653F9">
      <w:pPr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Zobowiązuję wszystkich nauczycieli SP 111 do zapoznania się z procedurami i do ich stosowania z dniem wejścia w życie zarządzenia.</w:t>
      </w:r>
    </w:p>
    <w:p w14:paraId="742ACCDC" w14:textId="77777777" w:rsidR="00F653F9" w:rsidRPr="00606106" w:rsidRDefault="00F653F9" w:rsidP="00F65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0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9020AAF" w14:textId="77777777" w:rsidR="00F653F9" w:rsidRPr="00606106" w:rsidRDefault="00F653F9" w:rsidP="00F65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106"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14:paraId="1CF3957C" w14:textId="77777777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671C79A7" w14:textId="4A73E1A5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5AA458F2" w14:textId="6DF52C3B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71AEB7FC" w14:textId="56D535C2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4C7C2D04" w14:textId="52D7CE9D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3C1E46E9" w14:textId="7093255E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580D8759" w14:textId="1A0E5972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p w14:paraId="338A2469" w14:textId="77777777" w:rsidR="00F653F9" w:rsidRPr="00606106" w:rsidRDefault="00F653F9">
      <w:pPr>
        <w:rPr>
          <w:rFonts w:ascii="Times New Roman" w:hAnsi="Times New Roman" w:cs="Times New Roman"/>
          <w:sz w:val="24"/>
          <w:szCs w:val="24"/>
        </w:rPr>
      </w:pPr>
    </w:p>
    <w:sectPr w:rsidR="00F653F9" w:rsidRPr="0060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9"/>
    <w:rsid w:val="000978CA"/>
    <w:rsid w:val="000A4DB5"/>
    <w:rsid w:val="00115770"/>
    <w:rsid w:val="00186CEB"/>
    <w:rsid w:val="00216CCB"/>
    <w:rsid w:val="00583DC0"/>
    <w:rsid w:val="00592359"/>
    <w:rsid w:val="00606106"/>
    <w:rsid w:val="007D22C5"/>
    <w:rsid w:val="00912551"/>
    <w:rsid w:val="00926EA3"/>
    <w:rsid w:val="009C649E"/>
    <w:rsid w:val="00A400D2"/>
    <w:rsid w:val="00A46597"/>
    <w:rsid w:val="00AA2D5A"/>
    <w:rsid w:val="00B011D3"/>
    <w:rsid w:val="00B82222"/>
    <w:rsid w:val="00D02792"/>
    <w:rsid w:val="00DF5CB1"/>
    <w:rsid w:val="00F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69F"/>
  <w15:chartTrackingRefBased/>
  <w15:docId w15:val="{501077C8-4E52-4986-BA53-F3F29D63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uzytkownik</cp:lastModifiedBy>
  <cp:revision>2</cp:revision>
  <dcterms:created xsi:type="dcterms:W3CDTF">2021-10-19T10:34:00Z</dcterms:created>
  <dcterms:modified xsi:type="dcterms:W3CDTF">2021-10-19T10:34:00Z</dcterms:modified>
</cp:coreProperties>
</file>